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A" w:rsidRPr="00460B8A" w:rsidRDefault="00460B8A" w:rsidP="0046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Самоанализ урока по математике в 5 классе  по теме</w:t>
      </w:r>
    </w:p>
    <w:p w:rsidR="00460B8A" w:rsidRPr="00460B8A" w:rsidRDefault="00460B8A" w:rsidP="0046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 «Прямоугольный параллелепипед» 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60B8A">
        <w:rPr>
          <w:rFonts w:ascii="Times New Roman" w:hAnsi="Times New Roman" w:cs="Times New Roman"/>
          <w:sz w:val="28"/>
          <w:szCs w:val="28"/>
        </w:rPr>
        <w:t xml:space="preserve"> урок «открытия»  нового знания.        </w:t>
      </w:r>
    </w:p>
    <w:p w:rsidR="00460B8A" w:rsidRPr="00460B8A" w:rsidRDefault="00460B8A" w:rsidP="00460B8A">
      <w:pPr>
        <w:rPr>
          <w:rFonts w:ascii="Times New Roman" w:hAnsi="Times New Roman" w:cs="Times New Roman"/>
          <w:b/>
          <w:sz w:val="28"/>
          <w:szCs w:val="28"/>
        </w:rPr>
      </w:pPr>
      <w:r w:rsidRPr="00460B8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460B8A" w:rsidRPr="00460B8A" w:rsidRDefault="00460B8A" w:rsidP="00460B8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B8A">
        <w:rPr>
          <w:rFonts w:ascii="Times New Roman" w:hAnsi="Times New Roman"/>
          <w:sz w:val="28"/>
          <w:szCs w:val="28"/>
        </w:rPr>
        <w:t>Познакомить учащихся с геометрическим телом на примере прямоугольного параллелепипеда.</w:t>
      </w:r>
    </w:p>
    <w:p w:rsidR="00460B8A" w:rsidRPr="00460B8A" w:rsidRDefault="00460B8A" w:rsidP="00460B8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B8A">
        <w:rPr>
          <w:rFonts w:ascii="Times New Roman" w:hAnsi="Times New Roman"/>
          <w:sz w:val="28"/>
          <w:szCs w:val="28"/>
        </w:rPr>
        <w:t>Учить решать задачи на нахождение площади поверхности прямоугольного параллелепипеда.</w:t>
      </w:r>
    </w:p>
    <w:p w:rsidR="00460B8A" w:rsidRPr="00460B8A" w:rsidRDefault="00460B8A" w:rsidP="00460B8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B8A">
        <w:rPr>
          <w:rFonts w:ascii="Times New Roman" w:hAnsi="Times New Roman"/>
          <w:sz w:val="28"/>
          <w:szCs w:val="28"/>
        </w:rPr>
        <w:t xml:space="preserve">  Воспитать ответственность, самостоятельность, аккуратность при оформлении заданий.</w:t>
      </w:r>
    </w:p>
    <w:p w:rsidR="00460B8A" w:rsidRPr="00460B8A" w:rsidRDefault="00460B8A" w:rsidP="00460B8A">
      <w:pPr>
        <w:rPr>
          <w:rFonts w:ascii="Times New Roman" w:hAnsi="Times New Roman" w:cs="Times New Roman"/>
          <w:b/>
          <w:sz w:val="28"/>
          <w:szCs w:val="28"/>
        </w:rPr>
      </w:pPr>
    </w:p>
    <w:p w:rsidR="00460B8A" w:rsidRPr="00460B8A" w:rsidRDefault="00460B8A" w:rsidP="00460B8A">
      <w:pPr>
        <w:rPr>
          <w:rFonts w:ascii="Times New Roman" w:hAnsi="Times New Roman" w:cs="Times New Roman"/>
          <w:b/>
          <w:sz w:val="28"/>
          <w:szCs w:val="28"/>
        </w:rPr>
      </w:pPr>
      <w:r w:rsidRPr="00460B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0B8A" w:rsidRPr="00460B8A" w:rsidRDefault="00460B8A" w:rsidP="00460B8A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Обучающая</w:t>
      </w:r>
    </w:p>
    <w:p w:rsidR="00460B8A" w:rsidRPr="00460B8A" w:rsidRDefault="00460B8A" w:rsidP="00460B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0B8A">
        <w:rPr>
          <w:sz w:val="28"/>
          <w:szCs w:val="28"/>
        </w:rPr>
        <w:t>Сформировать общее представление  о прямоугольном параллелепипеде, его элементов.</w:t>
      </w:r>
    </w:p>
    <w:p w:rsidR="00460B8A" w:rsidRPr="00460B8A" w:rsidRDefault="00460B8A" w:rsidP="00460B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60B8A">
        <w:rPr>
          <w:sz w:val="28"/>
          <w:szCs w:val="28"/>
        </w:rPr>
        <w:t>Научить строить прямоугольный параллелепипед.</w:t>
      </w:r>
    </w:p>
    <w:p w:rsidR="00460B8A" w:rsidRPr="00460B8A" w:rsidRDefault="00460B8A" w:rsidP="00460B8A">
      <w:pPr>
        <w:pStyle w:val="a3"/>
        <w:jc w:val="both"/>
        <w:rPr>
          <w:sz w:val="28"/>
          <w:szCs w:val="28"/>
        </w:rPr>
      </w:pPr>
    </w:p>
    <w:p w:rsidR="00460B8A" w:rsidRPr="00460B8A" w:rsidRDefault="00460B8A" w:rsidP="00460B8A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</w:p>
    <w:p w:rsidR="00460B8A" w:rsidRPr="00460B8A" w:rsidRDefault="00460B8A" w:rsidP="00460B8A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460B8A">
        <w:rPr>
          <w:sz w:val="28"/>
          <w:szCs w:val="28"/>
        </w:rPr>
        <w:t xml:space="preserve">способствовать развитию самостоятельности, воображения, логического и образного мышления; </w:t>
      </w:r>
    </w:p>
    <w:p w:rsidR="00460B8A" w:rsidRPr="00460B8A" w:rsidRDefault="00460B8A" w:rsidP="00460B8A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460B8A">
        <w:rPr>
          <w:sz w:val="28"/>
          <w:szCs w:val="28"/>
        </w:rPr>
        <w:t xml:space="preserve">расширять математический кругозор; </w:t>
      </w:r>
    </w:p>
    <w:p w:rsidR="00460B8A" w:rsidRPr="00460B8A" w:rsidRDefault="00460B8A" w:rsidP="00460B8A">
      <w:pPr>
        <w:pStyle w:val="a3"/>
        <w:widowControl w:val="0"/>
        <w:numPr>
          <w:ilvl w:val="0"/>
          <w:numId w:val="3"/>
        </w:numPr>
        <w:rPr>
          <w:sz w:val="28"/>
          <w:szCs w:val="28"/>
        </w:rPr>
      </w:pPr>
      <w:r w:rsidRPr="00460B8A">
        <w:rPr>
          <w:sz w:val="28"/>
          <w:szCs w:val="28"/>
        </w:rPr>
        <w:t xml:space="preserve">развивать навыки исследовательской деятельности; </w:t>
      </w:r>
    </w:p>
    <w:p w:rsidR="00460B8A" w:rsidRPr="00460B8A" w:rsidRDefault="00460B8A" w:rsidP="00460B8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0B8A" w:rsidRPr="00460B8A" w:rsidRDefault="00460B8A" w:rsidP="00460B8A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</w:p>
    <w:p w:rsidR="00460B8A" w:rsidRPr="00460B8A" w:rsidRDefault="00460B8A" w:rsidP="00460B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60B8A">
        <w:rPr>
          <w:sz w:val="28"/>
          <w:szCs w:val="28"/>
        </w:rPr>
        <w:t xml:space="preserve">развивать умения быстро анализировать информацию; </w:t>
      </w:r>
    </w:p>
    <w:p w:rsidR="00460B8A" w:rsidRPr="00460B8A" w:rsidRDefault="00460B8A" w:rsidP="00460B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60B8A">
        <w:rPr>
          <w:sz w:val="28"/>
          <w:szCs w:val="28"/>
        </w:rPr>
        <w:t>развивать умения принимать самостоятельные решения, отвечать за свой выбор;</w:t>
      </w:r>
    </w:p>
    <w:p w:rsidR="00460B8A" w:rsidRPr="00460B8A" w:rsidRDefault="00460B8A" w:rsidP="00460B8A">
      <w:pPr>
        <w:pStyle w:val="a3"/>
        <w:numPr>
          <w:ilvl w:val="0"/>
          <w:numId w:val="4"/>
        </w:numPr>
        <w:rPr>
          <w:sz w:val="28"/>
          <w:szCs w:val="28"/>
        </w:rPr>
      </w:pPr>
      <w:r w:rsidRPr="00460B8A">
        <w:rPr>
          <w:sz w:val="28"/>
          <w:szCs w:val="28"/>
        </w:rPr>
        <w:t>развивать чувство ответственности за выполнение задания; умение слушать товарищей; умение работать в паре;</w:t>
      </w:r>
    </w:p>
    <w:p w:rsidR="00460B8A" w:rsidRPr="00460B8A" w:rsidRDefault="00460B8A" w:rsidP="00460B8A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0B8A" w:rsidRPr="00460B8A" w:rsidRDefault="00460B8A" w:rsidP="00460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0B8A">
        <w:rPr>
          <w:rFonts w:ascii="Times New Roman" w:hAnsi="Times New Roman" w:cs="Times New Roman"/>
          <w:b/>
          <w:i/>
          <w:sz w:val="28"/>
          <w:szCs w:val="28"/>
        </w:rPr>
        <w:t>Познавательная</w:t>
      </w:r>
    </w:p>
    <w:p w:rsidR="00460B8A" w:rsidRPr="00460B8A" w:rsidRDefault="00460B8A" w:rsidP="00460B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0B8A">
        <w:rPr>
          <w:sz w:val="28"/>
          <w:szCs w:val="28"/>
        </w:rPr>
        <w:t xml:space="preserve">уметь ориентироваться в своей системе знаний </w:t>
      </w:r>
      <w:proofErr w:type="gramStart"/>
      <w:r w:rsidRPr="00460B8A">
        <w:rPr>
          <w:sz w:val="28"/>
          <w:szCs w:val="28"/>
        </w:rPr>
        <w:t xml:space="preserve">( </w:t>
      </w:r>
      <w:proofErr w:type="gramEnd"/>
      <w:r w:rsidRPr="00460B8A">
        <w:rPr>
          <w:sz w:val="28"/>
          <w:szCs w:val="28"/>
        </w:rPr>
        <w:t>отличать новое от уже известного);</w:t>
      </w:r>
    </w:p>
    <w:p w:rsidR="00460B8A" w:rsidRPr="00460B8A" w:rsidRDefault="00460B8A" w:rsidP="00460B8A">
      <w:pPr>
        <w:pStyle w:val="a3"/>
        <w:numPr>
          <w:ilvl w:val="0"/>
          <w:numId w:val="5"/>
        </w:numPr>
        <w:rPr>
          <w:sz w:val="28"/>
          <w:szCs w:val="28"/>
        </w:rPr>
      </w:pPr>
      <w:r w:rsidRPr="00460B8A">
        <w:rPr>
          <w:sz w:val="28"/>
          <w:szCs w:val="28"/>
        </w:rPr>
        <w:t>добывать новые знания (находить ответы на вопросы, используя учебник, свой жизненный опыт и информацию, полученную на уроке).</w:t>
      </w:r>
    </w:p>
    <w:p w:rsidR="00460B8A" w:rsidRPr="00460B8A" w:rsidRDefault="00460B8A" w:rsidP="00460B8A">
      <w:pPr>
        <w:pStyle w:val="a3"/>
        <w:rPr>
          <w:sz w:val="28"/>
          <w:szCs w:val="28"/>
        </w:rPr>
      </w:pPr>
    </w:p>
    <w:p w:rsidR="00460B8A" w:rsidRPr="00460B8A" w:rsidRDefault="00460B8A" w:rsidP="00460B8A">
      <w:pPr>
        <w:ind w:left="720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Урок проводился после рассмотрения материала по вычислению площади прямоугольника.</w:t>
      </w:r>
    </w:p>
    <w:p w:rsidR="00460B8A" w:rsidRPr="00460B8A" w:rsidRDefault="00460B8A" w:rsidP="00460B8A">
      <w:pPr>
        <w:ind w:left="720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lastRenderedPageBreak/>
        <w:t>Его элементами являются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Мотивация учащихся к учебной деятельности на уроке.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Формулирование темы урока, постановка учебных задач.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Организация актуализации опорных знаний и умений учащихся.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на основе наглядного материала.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Организация  закрепления и самостоятельный анализ учебной информации.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Подведение итогов.  </w:t>
      </w:r>
    </w:p>
    <w:p w:rsidR="00460B8A" w:rsidRPr="00460B8A" w:rsidRDefault="00460B8A" w:rsidP="00460B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Организация домашнего задания</w:t>
      </w:r>
    </w:p>
    <w:p w:rsidR="00460B8A" w:rsidRPr="00460B8A" w:rsidRDefault="00460B8A" w:rsidP="00460B8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Считаю, что цели урока были достигнуты. 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Главной целью было сформировать новые знания у учащихся путем их самостоятельной практической деятельности.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Выбранный тип урока соответствует его цели. 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На каждом этапе урока организована дифференцированная работа учащихся, причём как в устной, так и в письменной работе (выводы). Между этапами урока существовали взаимные связи, каждый последующий этап являлся продолжением предыдущего этапа.  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Применяемые методы обучения: частично-поисковый, исследовательский. 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Формы работы: групповая и индивидуальная</w:t>
      </w:r>
    </w:p>
    <w:p w:rsidR="00460B8A" w:rsidRPr="00460B8A" w:rsidRDefault="00460B8A" w:rsidP="00460B8A">
      <w:pPr>
        <w:ind w:left="720"/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Ученики на уроке работали почти все, были активны в своей работе.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>В учебном процессе приветствуется свободное выражение учениками своего мнения без опасения критики.</w:t>
      </w:r>
    </w:p>
    <w:p w:rsidR="00460B8A" w:rsidRPr="00460B8A" w:rsidRDefault="00460B8A" w:rsidP="00460B8A">
      <w:pPr>
        <w:rPr>
          <w:rFonts w:ascii="Times New Roman" w:hAnsi="Times New Roman" w:cs="Times New Roman"/>
          <w:sz w:val="28"/>
          <w:szCs w:val="28"/>
        </w:rPr>
      </w:pPr>
      <w:r w:rsidRPr="00460B8A">
        <w:rPr>
          <w:rFonts w:ascii="Times New Roman" w:hAnsi="Times New Roman" w:cs="Times New Roman"/>
          <w:sz w:val="28"/>
          <w:szCs w:val="28"/>
        </w:rPr>
        <w:t xml:space="preserve"> С моей стороны и со стороны учащихся  в течение урока сложились доброжелательные, уравновешенные отношения. </w:t>
      </w:r>
    </w:p>
    <w:p w:rsidR="00C172A0" w:rsidRDefault="00C172A0"/>
    <w:sectPr w:rsidR="00C1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B6D"/>
    <w:multiLevelType w:val="multilevel"/>
    <w:tmpl w:val="D7C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2B8"/>
    <w:multiLevelType w:val="hybridMultilevel"/>
    <w:tmpl w:val="4FA6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5183"/>
    <w:multiLevelType w:val="multilevel"/>
    <w:tmpl w:val="DBBE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>
      <w:start w:val="1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153D3"/>
    <w:multiLevelType w:val="hybridMultilevel"/>
    <w:tmpl w:val="E1E2380E"/>
    <w:lvl w:ilvl="0" w:tplc="C09A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F5B"/>
    <w:multiLevelType w:val="hybridMultilevel"/>
    <w:tmpl w:val="177C50A0"/>
    <w:lvl w:ilvl="0" w:tplc="70DA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0B5E"/>
    <w:multiLevelType w:val="multilevel"/>
    <w:tmpl w:val="B254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B8A"/>
    <w:rsid w:val="00460B8A"/>
    <w:rsid w:val="009379E9"/>
    <w:rsid w:val="00C1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60B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2015-12-17T19:21:00Z</dcterms:created>
  <dcterms:modified xsi:type="dcterms:W3CDTF">2015-12-17T19:22:00Z</dcterms:modified>
</cp:coreProperties>
</file>